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990626" cy="678216"/>
            <wp:effectExtent b="0" l="0" r="0" t="0"/>
            <wp:docPr descr="http://www.speha-fresia.eu/wp-content/uploads/2019/03/ep.jpg" id="219" name="image3.jpg"/>
            <a:graphic>
              <a:graphicData uri="http://schemas.openxmlformats.org/drawingml/2006/picture">
                <pic:pic>
                  <pic:nvPicPr>
                    <pic:cNvPr descr="http://www.speha-fresia.eu/wp-content/uploads/2019/03/ep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626" cy="678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4671060</wp:posOffset>
                </wp:positionH>
                <wp:positionV relativeFrom="paragraph">
                  <wp:posOffset>45086</wp:posOffset>
                </wp:positionV>
                <wp:extent cx="1226820" cy="629285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A1" w:rsidDel="00000000" w:rsidP="00653D76" w:rsidRDefault="00733D28" w:rsidRPr="00A241B7" w14:paraId="68BFF9BB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658495" cy="528955"/>
                                  <wp:effectExtent b="4445" l="0" r="8255" t="0"/>
                                  <wp:docPr descr="A drawing of a cartoon character&#10;&#10;Description automatically generated" id="2" name="Picture 2"/>
                                  <wp:cNvGraphicFramePr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A drawing of a cartoon character&#10;&#10;Description automatically generated" id="3" name="Picture 3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95" cy="528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4671060</wp:posOffset>
                </wp:positionH>
                <wp:positionV relativeFrom="paragraph">
                  <wp:posOffset>45086</wp:posOffset>
                </wp:positionV>
                <wp:extent cx="1226820" cy="62928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820" cy="629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Annex 1.2: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Seeing and critiquing peer work through virtual gallery walks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Work individually to create a brief PPT presentation (4-5 slides) on the topic: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How do you engage (or intend to engage) your pupils during the online classes that you (will) implement?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the Internet to search for information, materials and resources to include them in your PPT in order to make it more appealing and relevant.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Time: 10 minutes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Create groups of 5 trainees (the trainer will organize the groups). All members of a group will share their PPT within his/her group, through a ‘virtual gallery’ (all PPTs may be upload/stored on Dropbox, a shared Google Drive, etc.). Each group member will ‘visit’ all PPTs and learn their content.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Time: 10-15 minutes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Provide feedback to 2 peers from your group, by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answering the following prompts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 each of the 2 peers (write your feedback on a Google Sheet; the trainer will create this Google Sheet and will provide you the link):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something new I learned about this topic?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something that surprised me about this topic?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What’s something I liked about this presentation?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Time: 5 minutes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After all members of a group filled in their feedback on the Google Sheet (and all group members have seen their peers’ assessment on theirs work) the group is invited to a deeper reflection and to feedback-based discussions. If the time allows it, the trainer may extend discussion to the whole class.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Time: 15 minutes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F37C89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0746F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8D12B0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A56C47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703EB0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260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D260A1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F37C89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a-size-large" w:customStyle="1">
    <w:name w:val="a-size-large"/>
    <w:basedOn w:val="DefaultParagraphFont"/>
    <w:rsid w:val="00F37C89"/>
  </w:style>
  <w:style w:type="character" w:styleId="nlmarticle-title" w:customStyle="1">
    <w:name w:val="nlm_article-title"/>
    <w:basedOn w:val="DefaultParagraphFont"/>
    <w:rsid w:val="00F37C89"/>
  </w:style>
  <w:style w:type="character" w:styleId="Heading6Char" w:customStyle="1">
    <w:name w:val="Heading 6 Char"/>
    <w:basedOn w:val="DefaultParagraphFont"/>
    <w:link w:val="Heading6"/>
    <w:uiPriority w:val="9"/>
    <w:rsid w:val="00703EB0"/>
    <w:rPr>
      <w:rFonts w:asciiTheme="majorHAnsi" w:cstheme="majorBidi" w:eastAsiaTheme="majorEastAsia" w:hAnsiTheme="majorHAnsi"/>
      <w:color w:val="1f4d78" w:themeColor="accent1" w:themeShade="00007F"/>
      <w:lang w:val="en-GB"/>
    </w:rPr>
  </w:style>
  <w:style w:type="paragraph" w:styleId="NormalWeb">
    <w:name w:val="Normal (Web)"/>
    <w:basedOn w:val="Normal"/>
    <w:uiPriority w:val="99"/>
    <w:unhideWhenUsed w:val="1"/>
    <w:rsid w:val="00703EB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l-GR" w:val="el-GR"/>
    </w:rPr>
  </w:style>
  <w:style w:type="character" w:styleId="Heading2Char" w:customStyle="1">
    <w:name w:val="Heading 2 Char"/>
    <w:basedOn w:val="DefaultParagraphFont"/>
    <w:link w:val="Heading2"/>
    <w:uiPriority w:val="9"/>
    <w:rsid w:val="000746FC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 w:val="1"/>
    <w:rsid w:val="000746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0746FC"/>
    <w:rPr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rsid w:val="00A56C47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Strong">
    <w:name w:val="Strong"/>
    <w:basedOn w:val="DefaultParagraphFont"/>
    <w:uiPriority w:val="22"/>
    <w:qFormat w:val="1"/>
    <w:rsid w:val="008D12B0"/>
    <w:rPr>
      <w:b w:val="1"/>
      <w:bCs w:val="1"/>
    </w:rPr>
  </w:style>
  <w:style w:type="character" w:styleId="Heading3Char" w:customStyle="1">
    <w:name w:val="Heading 3 Char"/>
    <w:basedOn w:val="DefaultParagraphFont"/>
    <w:link w:val="Heading3"/>
    <w:uiPriority w:val="9"/>
    <w:rsid w:val="008D12B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427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4277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2B6C37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6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60FF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60FF7"/>
    <w:rPr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7B6E27"/>
    <w:rPr>
      <w:color w:val="605e5c"/>
      <w:shd w:color="auto" w:fill="e1dfdd" w:val="clear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0563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Tn3XR23GYetTWv20qmfNtgtBg==">AMUW2mXxJFoqEDbmKs2+bQqwf2PwvAZsvvUGrCNV/tfcesldJez+3tYkpy5U/HltmES2H5ozG49jxf7sQEES+QsWLzQDQw9j0U9iEf9j+rn/aSPn/5qbrOg=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2022-03-29T18:22:00Z</dcterms:created>
  <dc:creator>Elena Xeni</dc:creator>
</cp:coreProperties>
</file>